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第一步：打开网址http://sdxg.sxu.edu.cn/sems，进入登录页面，登录方式有两种1、企业微信扫码登陆（推荐使用）；2、账号密码登录。</w:t>
      </w:r>
    </w:p>
    <w:p>
      <w:r>
        <w:drawing>
          <wp:inline distT="0" distB="0" distL="114300" distR="114300">
            <wp:extent cx="5273040" cy="2494915"/>
            <wp:effectExtent l="0" t="0" r="38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2494915"/>
            <wp:effectExtent l="0" t="0" r="381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第二步：登录成功后如下图依次点击“精准资助管理”—“家庭经济困难”—“信息查询”</w:t>
      </w:r>
    </w:p>
    <w:p>
      <w:r>
        <w:drawing>
          <wp:inline distT="0" distB="0" distL="114300" distR="114300">
            <wp:extent cx="5271770" cy="1794510"/>
            <wp:effectExtent l="0" t="0" r="5080" b="1524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第三步：选择要查询的学年，可以看到当前提交家庭经济困难的学生列表；</w:t>
      </w:r>
    </w:p>
    <w:p>
      <w:r>
        <w:drawing>
          <wp:inline distT="0" distB="0" distL="114300" distR="114300">
            <wp:extent cx="5267960" cy="2289175"/>
            <wp:effectExtent l="0" t="0" r="8890" b="1587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第四步：</w:t>
      </w:r>
      <w:r>
        <w:rPr>
          <w:rFonts w:hint="eastAsia"/>
          <w:b/>
          <w:bCs/>
          <w:color w:val="FF0000"/>
          <w:lang w:eastAsia="zh-CN"/>
        </w:rPr>
        <w:t>评定困难等级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①在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信息查询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页面筛选出要评定的学生列表点击“导出”（可以按单个班级导出也可以导出所有所带班级学生列表）</w:t>
      </w:r>
    </w:p>
    <w:p>
      <w:r>
        <w:drawing>
          <wp:inline distT="0" distB="0" distL="114300" distR="114300">
            <wp:extent cx="5273675" cy="2346960"/>
            <wp:effectExtent l="0" t="0" r="3175" b="1524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②导出评定列表后在困难级别一栏对应填入困难级别；</w:t>
      </w:r>
    </w:p>
    <w:p>
      <w:pPr>
        <w:rPr>
          <w:rFonts w:hint="eastAsia" w:eastAsiaTheme="minorEastAsia"/>
          <w:b/>
          <w:bCs/>
          <w:color w:val="FF0000"/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t>注：困难级别一栏只能填入特别困难、困难、一般困难三个状态，如错填或未填都按不困难处理，请辅导员着重注意。</w:t>
      </w:r>
    </w:p>
    <w:p>
      <w:r>
        <w:drawing>
          <wp:inline distT="0" distB="0" distL="114300" distR="114300">
            <wp:extent cx="5270500" cy="799465"/>
            <wp:effectExtent l="0" t="0" r="6350" b="63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③评定完成后将文件移交学院专管员整理导入。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7254"/>
    <w:rsid w:val="066F2F8E"/>
    <w:rsid w:val="12622139"/>
    <w:rsid w:val="12B17010"/>
    <w:rsid w:val="1A741C8F"/>
    <w:rsid w:val="262B1B80"/>
    <w:rsid w:val="557E21DE"/>
    <w:rsid w:val="6D4534C7"/>
    <w:rsid w:val="7213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mislei</dc:creator>
  <cp:lastModifiedBy>mislei</cp:lastModifiedBy>
  <dcterms:modified xsi:type="dcterms:W3CDTF">2021-06-01T12:46:12Z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B608BB5A23FD4EA1B990E4F3BA4D989D</vt:lpwstr>
  </property>
</Properties>
</file>